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31" w:rsidRPr="00A0121E" w:rsidRDefault="00ED5E31" w:rsidP="00ED5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121E">
        <w:rPr>
          <w:rFonts w:ascii="Times New Roman" w:hAnsi="Times New Roman" w:cs="Times New Roman"/>
          <w:b/>
          <w:sz w:val="28"/>
          <w:szCs w:val="28"/>
        </w:rPr>
        <w:t>Программа долгосрочных сбережений (ПДС)</w:t>
      </w:r>
    </w:p>
    <w:bookmarkEnd w:id="0"/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>Программа долгосрочных сбережений (ПДС) начала свою работу с января 2024 года. ПДС —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</w:t>
      </w:r>
    </w:p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</w:t>
      </w:r>
    </w:p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5" w:history="1">
        <w:r w:rsidRPr="00F92FD8">
          <w:rPr>
            <w:rStyle w:val="a3"/>
            <w:rFonts w:ascii="Times New Roman" w:hAnsi="Times New Roman" w:cs="Times New Roman"/>
            <w:sz w:val="28"/>
            <w:szCs w:val="28"/>
          </w:rPr>
          <w:t>http://www.napf.ru/PDS</w:t>
        </w:r>
      </w:hyperlink>
      <w:r w:rsidRPr="00ED5E31">
        <w:rPr>
          <w:rFonts w:ascii="Times New Roman" w:hAnsi="Times New Roman" w:cs="Times New Roman"/>
          <w:sz w:val="28"/>
          <w:szCs w:val="28"/>
        </w:rPr>
        <w:t>).</w:t>
      </w:r>
    </w:p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 xml:space="preserve">Программа не предусматривает каких-либо требований к размеру и периодичности взносов, уплачиваемых по Программе. </w:t>
      </w:r>
      <w:proofErr w:type="gramStart"/>
      <w:r w:rsidRPr="00ED5E31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ED5E31">
        <w:rPr>
          <w:rFonts w:ascii="Times New Roman" w:hAnsi="Times New Roman" w:cs="Times New Roman"/>
          <w:sz w:val="28"/>
          <w:szCs w:val="28"/>
        </w:rPr>
        <w:t xml:space="preserve"> как первого, так и последующих взносов определяется гражданином самостоятельно.</w:t>
      </w:r>
    </w:p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 xml:space="preserve">Кроме того, производить взносы в рамках программы долгосрочных сбережений сможет и работодатель. Внесенные на счет средства будут застрахованы на 2,8 </w:t>
      </w:r>
      <w:proofErr w:type="gramStart"/>
      <w:r w:rsidRPr="00ED5E3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D5E3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 xml:space="preserve">Новый механизм предусматривает различные стимулирующие меры для участников программы, в том числе </w:t>
      </w:r>
      <w:proofErr w:type="gramStart"/>
      <w:r w:rsidRPr="00ED5E31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ED5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E3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D5E31">
        <w:rPr>
          <w:rFonts w:ascii="Times New Roman" w:hAnsi="Times New Roman" w:cs="Times New Roman"/>
          <w:sz w:val="28"/>
          <w:szCs w:val="28"/>
        </w:rPr>
        <w:t xml:space="preserve">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</w:t>
      </w:r>
    </w:p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</w:t>
      </w:r>
    </w:p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lastRenderedPageBreak/>
        <w:t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— для дорогостоящего лечения или на образование детей.</w:t>
      </w:r>
    </w:p>
    <w:p w:rsidR="00ED5E31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:rsidR="00A0551E" w:rsidRPr="00ED5E31" w:rsidRDefault="00ED5E31" w:rsidP="00ED5E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E31">
        <w:rPr>
          <w:rFonts w:ascii="Times New Roman" w:hAnsi="Times New Roman" w:cs="Times New Roman"/>
          <w:sz w:val="28"/>
          <w:szCs w:val="28"/>
        </w:rPr>
        <w:t xml:space="preserve">Подробнее с условиями программы можно познакомиться на сайте Мои финансы: </w:t>
      </w:r>
      <w:hyperlink r:id="rId6" w:history="1">
        <w:r w:rsidRPr="00F92FD8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</w:t>
        </w:r>
        <w:proofErr w:type="spellStart"/>
        <w:r w:rsidRPr="00F92FD8">
          <w:rPr>
            <w:rStyle w:val="a3"/>
            <w:rFonts w:ascii="Times New Roman" w:hAnsi="Times New Roman" w:cs="Times New Roman"/>
            <w:sz w:val="28"/>
            <w:szCs w:val="28"/>
          </w:rPr>
          <w:t>programma-dolgosrochnyh-sberezhenij-new</w:t>
        </w:r>
        <w:proofErr w:type="spellEnd"/>
        <w:r w:rsidRPr="00F92FD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551E" w:rsidRPr="00ED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31"/>
    <w:rsid w:val="00A0121E"/>
    <w:rsid w:val="00A0551E"/>
    <w:rsid w:val="00E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programma-dolgosrochnyh-sberezhenij-new/" TargetMode="External"/><Relationship Id="rId5" Type="http://schemas.openxmlformats.org/officeDocument/2006/relationships/hyperlink" Target="http://www.napf.ru/P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Ладыженко</dc:creator>
  <cp:lastModifiedBy>Ладыженко</cp:lastModifiedBy>
  <cp:revision>2</cp:revision>
  <cp:lastPrinted>2024-04-26T10:01:00Z</cp:lastPrinted>
  <dcterms:created xsi:type="dcterms:W3CDTF">2024-04-26T09:56:00Z</dcterms:created>
  <dcterms:modified xsi:type="dcterms:W3CDTF">2024-04-26T10:01:00Z</dcterms:modified>
</cp:coreProperties>
</file>