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E7" w:rsidRPr="00383FE7" w:rsidRDefault="00383FE7" w:rsidP="00383FE7">
      <w:pPr>
        <w:shd w:val="clear" w:color="auto" w:fill="F7F7F7"/>
        <w:spacing w:before="165" w:after="225" w:line="240" w:lineRule="auto"/>
        <w:jc w:val="center"/>
        <w:outlineLvl w:val="1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383FE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B3EA21" wp14:editId="4729CBCE">
            <wp:extent cx="3520440" cy="2967990"/>
            <wp:effectExtent l="0" t="0" r="3810" b="3810"/>
            <wp:docPr id="1" name="Рисунок 1" descr="http://xn----7sbaiqqcfhfwjg0aqcklx0b.xn--p1ai/uploads/posts/2019-04/1554787919_banner-6h3-pozh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iqqcfhfwjg0aqcklx0b.xn--p1ai/uploads/posts/2019-04/1554787919_banner-6h3-pozha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33"/>
                    <a:stretch/>
                  </pic:blipFill>
                  <pic:spPr bwMode="auto">
                    <a:xfrm>
                      <a:off x="0" y="0"/>
                      <a:ext cx="3520729" cy="296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FE7" w:rsidRPr="00383FE7" w:rsidRDefault="00383FE7" w:rsidP="00383FE7">
      <w:pPr>
        <w:shd w:val="clear" w:color="auto" w:fill="F7F7F7"/>
        <w:spacing w:before="165" w:after="225" w:line="240" w:lineRule="auto"/>
        <w:jc w:val="center"/>
        <w:outlineLvl w:val="1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383FE7">
        <w:rPr>
          <w:rFonts w:ascii="Arial Black" w:eastAsia="Times New Roman" w:hAnsi="Arial Black" w:cs="Times New Roman"/>
          <w:sz w:val="28"/>
          <w:szCs w:val="28"/>
          <w:lang w:eastAsia="ru-RU"/>
        </w:rPr>
        <w:t>ПАМЯТКА О СОБЛЮДЕНИИ НАСЕЛЕНИЕМ ПРАВИЛ ПОЖАРНОЙ БЕЗОПАСНОСТИ В БЫТУ</w:t>
      </w:r>
    </w:p>
    <w:p w:rsidR="00383FE7" w:rsidRPr="00383FE7" w:rsidRDefault="00383FE7" w:rsidP="00383FE7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E7" w:rsidRPr="00383FE7" w:rsidRDefault="00383FE7" w:rsidP="00383FE7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понижением температур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 причинам, связанным с неправильным устройством или эксплуатацией теплогенерирующих устройств печей и дымоходов.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 пожарной безопасности при эксплуатации электрооборудования.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эксплуатации электрических приборов запрещается: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окрашивать краской или заклеивать открытую электропроводку обоями;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пользоваться поврежденными выключателями, розетками, патронами;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закрывать электрические лампочки абажурами из горючих материалов.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использование электронагревательных приборов при отсутствии или неисправности терморегуляторов, предусмотренных конструкцией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Включенные электронагревательные приборы должны быть установлены на негорючие теплоизоляционные подставки.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 пожарной безопасности при эксплуатации газового оборудования.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Газовое оборудование, находящееся в доме, должно находиться в исправном состоянии, и соответствовать техническим требованиям по его эксплуатации.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эксплуатации газового оборудования запрещается: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пользоваться газовыми приборами малолетним детям и лицам, незнакомым с порядком его безопасной эксплуатации;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открывать газовые краны, пока не зажжена спичка или не включен ручной запальник;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сушить белье над газовой плитой, оно может загореться.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При появлении в доме запаха газа, запрещается использование электроприборов, находящихся в доме, включение электроосвещения. Выключите все газовые приборы, перекройте краны, проветрите все помещения, включая подвалы. Проверьте, плотно ли закрыты все краны газовых приборов. Если запах газа не исчезает, или, исчезнув при </w:t>
      </w: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проветривании, появляется вновь, необходимо вызвать аварийную газовую службу.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Печное отопление.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Печи, находящиеся в доме, должны быть в исправном состоянии и безопасны в пожарном отношении.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Нужно помнить, что пожар может возникнуть в результате воздействия огня и искр через трещины и не 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эксплуатации печей следует выполнять следующие требования: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перед топкой должен быть прибит </w:t>
      </w:r>
      <w:proofErr w:type="spellStart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располагать топливо, другие горючие вещества и материалы на </w:t>
      </w:r>
      <w:proofErr w:type="spellStart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недопустимо топить печи с открытыми дверцами;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зола и шлак, выгребаемые из топок, должны быть пролиты водой, и удалены в специально отведенное для них безопасное место;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дымовые трубы над сгораемыми крышами должны иметь искроуловители (металлические сетки);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Требования пожарной безопасности в многоэтажных зданиях (высотках):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следите за наличием и исправностью уплотняющих прокладок в притворах квартирных дверей;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держите свободным доступ к люкам на балконах, а в зимнее время очищайте их от снега и льда;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закрывайте на замки и запоры двери коридоров, в которых расположены пожарные краны;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следите, чтобы двери лестничных клеток, лифтовых холлов и их тамбуров имели устройства </w:t>
      </w:r>
      <w:proofErr w:type="spellStart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самозакрывания</w:t>
      </w:r>
      <w:proofErr w:type="spellEnd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храните вещи в коридорах, на балконах и лоджиях, в вестибюлях незадымляемых лестничных клеток и на самих лестничных клетках;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заменяйте на переходных балконах и лоджиях легкие перегородки между секциями </w:t>
      </w:r>
      <w:proofErr w:type="gramStart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капитальные;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каких-либо неисправностей средств (систем) противопожарной защиты немедленно сообщайте об этом в диспетчерский пункт.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Пожары от детской шалости с огнем.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допускайте хранения спичек, зажигалок, керосина, бензина и т.д. в доступных для детей местах.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оставляйте детей без присмотра.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в случае возникновения пожара.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Помните, что самое страшное при пожаре - растерянность и паника. Уходят драгоценные минуты, когда огонь и дым оставляют всё меньше </w:t>
      </w: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шансов выбраться в безопасное место. Вот почему каждый должен знать, что необходимо делать при возникновении пожара.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возникновении пожара немедленно сообщите об этом в пожарную охрану по телефону "01", с мобильного «101» или «112».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сообщении в пожарную охрану о пожаре необходимо указать: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назвать адрес (населённый пункт, название улицы, номер дома, квартиры);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назвать свою фамилию, номер телефона;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есть ли угроза жизни людей, животных, а также соседним зданиям и строениям;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если у Вас нет доступа к телефону и нет возможности покинуть помещение, откройте окно и криками привлеките внимание прохожих.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Помните: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соблюдайте осторожность при курении. Не забывайте гасить окурки и спички;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 разводить костры для сжигания мусора и опавшей листвы. Это допускается исключительно в безветренную погоду, вдали от строений, деревянных зданий, заборов;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умейте осторожно пользоваться предметами бытовой химии; помещения, где применяются эти предметы, необходимо периодически проветривать;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допускайте хранения в подвалах и чердаках горючих жидкостей, материалов, различного бытового хлама, мебели, бумаги и т.д.;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дым при пожаре значительно опаснее пламени и большинство людей погибает не от огня, а от удушья;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при эвакуации через зону задымления необходимо дышать через мокрый носовой платок или мокрую ткань.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 прибытии пожарной техники необходимо встретить ее и указать место пожара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383FE7" w:rsidRPr="00383FE7" w:rsidRDefault="00383FE7" w:rsidP="00383FE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383FE7" w:rsidRPr="00383FE7" w:rsidRDefault="00383FE7" w:rsidP="00383FE7">
      <w:pPr>
        <w:shd w:val="clear" w:color="auto" w:fill="FFFFFF"/>
        <w:spacing w:before="150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3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 легче предупредить, чем его ликвидировать!</w:t>
      </w:r>
    </w:p>
    <w:p w:rsidR="00383FE7" w:rsidRPr="00383FE7" w:rsidRDefault="00383FE7" w:rsidP="00383FE7">
      <w:pPr>
        <w:spacing w:after="160" w:line="259" w:lineRule="auto"/>
        <w:rPr>
          <w:rFonts w:ascii="Calibri" w:eastAsia="Times New Roman" w:hAnsi="Calibri" w:cs="Times New Roman"/>
        </w:rPr>
      </w:pPr>
    </w:p>
    <w:p w:rsidR="00A3733A" w:rsidRDefault="00A3733A">
      <w:bookmarkStart w:id="0" w:name="_GoBack"/>
      <w:bookmarkEnd w:id="0"/>
    </w:p>
    <w:sectPr w:rsidR="00A3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D1"/>
    <w:rsid w:val="002E207E"/>
    <w:rsid w:val="00383FE7"/>
    <w:rsid w:val="006E0BD1"/>
    <w:rsid w:val="00A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2023-01-31T18:57:00Z</dcterms:created>
  <dcterms:modified xsi:type="dcterms:W3CDTF">2023-01-31T18:57:00Z</dcterms:modified>
</cp:coreProperties>
</file>